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A00" w:rsidRPr="00676352" w:rsidRDefault="00FE2A00" w:rsidP="00FE2A00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</w:t>
      </w:r>
      <w:r>
        <w:rPr>
          <w:b/>
          <w:color w:val="000000" w:themeColor="text1"/>
          <w:sz w:val="32"/>
        </w:rPr>
        <w:t>KIẾN THỨC CHUNG</w:t>
      </w:r>
    </w:p>
    <w:p w:rsidR="00FE2A00" w:rsidRPr="00676352" w:rsidRDefault="00FE2A00" w:rsidP="00FE2A00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CA3437" w:rsidRPr="00CA3437" w:rsidRDefault="00CA3437" w:rsidP="00550CEB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proofErr w:type="spellStart"/>
      <w:r w:rsidR="00DB7836">
        <w:rPr>
          <w:b/>
          <w:color w:val="000000" w:themeColor="text1"/>
          <w:sz w:val="28"/>
        </w:rPr>
        <w:t>Kỹ</w:t>
      </w:r>
      <w:proofErr w:type="spellEnd"/>
      <w:r w:rsidR="00DB7836">
        <w:rPr>
          <w:b/>
          <w:color w:val="000000" w:themeColor="text1"/>
          <w:sz w:val="28"/>
        </w:rPr>
        <w:t xml:space="preserve"> </w:t>
      </w:r>
      <w:proofErr w:type="spellStart"/>
      <w:r w:rsidR="00DB7836">
        <w:rPr>
          <w:b/>
          <w:color w:val="000000" w:themeColor="text1"/>
          <w:sz w:val="28"/>
        </w:rPr>
        <w:t>thuật</w:t>
      </w:r>
      <w:proofErr w:type="spellEnd"/>
      <w:r w:rsidR="00DB7836">
        <w:rPr>
          <w:b/>
          <w:color w:val="000000" w:themeColor="text1"/>
          <w:sz w:val="28"/>
        </w:rPr>
        <w:t xml:space="preserve"> </w:t>
      </w:r>
      <w:proofErr w:type="spellStart"/>
      <w:r w:rsidR="00DB7836">
        <w:rPr>
          <w:b/>
          <w:color w:val="000000" w:themeColor="text1"/>
          <w:sz w:val="28"/>
        </w:rPr>
        <w:t>viên</w:t>
      </w:r>
      <w:proofErr w:type="spellEnd"/>
      <w:r w:rsidR="00DB7836">
        <w:rPr>
          <w:b/>
          <w:color w:val="000000" w:themeColor="text1"/>
          <w:sz w:val="28"/>
        </w:rPr>
        <w:t xml:space="preserve"> PHCN </w:t>
      </w:r>
      <w:proofErr w:type="spellStart"/>
      <w:r w:rsidR="00DB7836">
        <w:rPr>
          <w:b/>
          <w:color w:val="000000" w:themeColor="text1"/>
          <w:sz w:val="28"/>
        </w:rPr>
        <w:t>hạng</w:t>
      </w:r>
      <w:proofErr w:type="spellEnd"/>
      <w:r w:rsidR="00DB7836">
        <w:rPr>
          <w:b/>
          <w:color w:val="000000" w:themeColor="text1"/>
          <w:sz w:val="28"/>
        </w:rPr>
        <w:t xml:space="preserve"> III</w:t>
      </w:r>
    </w:p>
    <w:p w:rsidR="00D466C7" w:rsidRDefault="00D466C7"/>
    <w:p w:rsidR="00CA3437" w:rsidRPr="00DB7836" w:rsidRDefault="00DB7836" w:rsidP="00DB7836">
      <w:pPr>
        <w:pStyle w:val="ListParagraph"/>
        <w:numPr>
          <w:ilvl w:val="0"/>
          <w:numId w:val="2"/>
        </w:numPr>
        <w:ind w:left="993" w:hanging="916"/>
        <w:jc w:val="both"/>
        <w:rPr>
          <w:szCs w:val="26"/>
        </w:rPr>
      </w:pPr>
      <w:r w:rsidRPr="00DB7836">
        <w:rPr>
          <w:bCs/>
          <w:szCs w:val="26"/>
          <w:lang w:val="vi-VN"/>
        </w:rPr>
        <w:t>Hãy đọc Điều 4 của 12 Điều Y Đức</w:t>
      </w:r>
      <w:r w:rsidR="00EE07D2">
        <w:rPr>
          <w:bCs/>
          <w:szCs w:val="26"/>
        </w:rPr>
        <w:t>?</w:t>
      </w:r>
    </w:p>
    <w:p w:rsidR="00CA3437" w:rsidRPr="00DB7836" w:rsidRDefault="00DB7836" w:rsidP="00DB7836">
      <w:pPr>
        <w:pStyle w:val="ListParagraph"/>
        <w:numPr>
          <w:ilvl w:val="0"/>
          <w:numId w:val="2"/>
        </w:numPr>
        <w:ind w:left="993" w:hanging="916"/>
        <w:jc w:val="both"/>
        <w:rPr>
          <w:szCs w:val="26"/>
        </w:rPr>
      </w:pPr>
      <w:proofErr w:type="spellStart"/>
      <w:r w:rsidRPr="00DB7836">
        <w:rPr>
          <w:szCs w:val="26"/>
        </w:rPr>
        <w:t>Trình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bày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nguyên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tắc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trong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hành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nghề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được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quy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trong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Luật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>?</w:t>
      </w:r>
    </w:p>
    <w:p w:rsidR="00DB7836" w:rsidRDefault="00DB7836" w:rsidP="00DB7836">
      <w:pPr>
        <w:pStyle w:val="ListParagraph"/>
        <w:numPr>
          <w:ilvl w:val="0"/>
          <w:numId w:val="2"/>
        </w:numPr>
        <w:spacing w:before="120" w:after="120" w:line="360" w:lineRule="auto"/>
        <w:ind w:left="993" w:hanging="916"/>
        <w:jc w:val="both"/>
        <w:rPr>
          <w:szCs w:val="26"/>
          <w:lang w:eastAsia="en-US"/>
        </w:rPr>
      </w:pPr>
      <w:r w:rsidRPr="00DB7836">
        <w:rPr>
          <w:szCs w:val="26"/>
        </w:rPr>
        <w:t xml:space="preserve">Theo </w:t>
      </w:r>
      <w:proofErr w:type="spellStart"/>
      <w:r w:rsidRPr="00DB7836">
        <w:rPr>
          <w:szCs w:val="26"/>
        </w:rPr>
        <w:t>Quyết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số</w:t>
      </w:r>
      <w:proofErr w:type="spellEnd"/>
      <w:r w:rsidRPr="00DB7836">
        <w:rPr>
          <w:szCs w:val="26"/>
        </w:rPr>
        <w:t xml:space="preserve"> 338/QĐ-BVPHCN </w:t>
      </w:r>
      <w:proofErr w:type="spellStart"/>
      <w:r w:rsidRPr="00DB7836">
        <w:rPr>
          <w:szCs w:val="26"/>
        </w:rPr>
        <w:t>ngày</w:t>
      </w:r>
      <w:proofErr w:type="spellEnd"/>
      <w:r w:rsidRPr="00DB7836">
        <w:rPr>
          <w:szCs w:val="26"/>
        </w:rPr>
        <w:t xml:space="preserve"> 16/5/2024 </w:t>
      </w:r>
      <w:proofErr w:type="spellStart"/>
      <w:r w:rsidRPr="00DB7836">
        <w:rPr>
          <w:szCs w:val="26"/>
        </w:rPr>
        <w:t>của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viện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Phục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hồi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năng</w:t>
      </w:r>
      <w:proofErr w:type="spellEnd"/>
      <w:r w:rsidRPr="00DB7836">
        <w:rPr>
          <w:szCs w:val="26"/>
        </w:rPr>
        <w:t xml:space="preserve"> – </w:t>
      </w:r>
      <w:proofErr w:type="spellStart"/>
      <w:r w:rsidRPr="00DB7836">
        <w:rPr>
          <w:szCs w:val="26"/>
        </w:rPr>
        <w:t>Điều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trị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nghề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nghiệp</w:t>
      </w:r>
      <w:proofErr w:type="spellEnd"/>
      <w:r w:rsidRPr="00DB7836">
        <w:rPr>
          <w:szCs w:val="26"/>
        </w:rPr>
        <w:t xml:space="preserve"> </w:t>
      </w:r>
      <w:r w:rsidRPr="00DB7836">
        <w:rPr>
          <w:iCs/>
          <w:szCs w:val="26"/>
        </w:rPr>
        <w:t>v</w:t>
      </w:r>
      <w:r w:rsidRPr="00DB7836">
        <w:rPr>
          <w:color w:val="000000"/>
          <w:szCs w:val="26"/>
          <w:lang w:val="vi-VN"/>
        </w:rPr>
        <w:t xml:space="preserve">ề Quy tắc ứng xử </w:t>
      </w:r>
      <w:proofErr w:type="spellStart"/>
      <w:r w:rsidRPr="00DB7836">
        <w:rPr>
          <w:color w:val="000000"/>
          <w:szCs w:val="26"/>
        </w:rPr>
        <w:t>của</w:t>
      </w:r>
      <w:proofErr w:type="spellEnd"/>
      <w:r w:rsidRPr="00DB7836">
        <w:rPr>
          <w:color w:val="000000"/>
          <w:szCs w:val="26"/>
        </w:rPr>
        <w:t xml:space="preserve"> </w:t>
      </w:r>
      <w:r w:rsidRPr="00DB7836">
        <w:rPr>
          <w:color w:val="000000"/>
          <w:szCs w:val="26"/>
          <w:lang w:val="vi-VN"/>
        </w:rPr>
        <w:t>viên chức và người lao động tại Bệnh viện Phục hồi chức năng – Điều trị bệnh nghề nghiệp</w:t>
      </w:r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anh</w:t>
      </w:r>
      <w:proofErr w:type="spellEnd"/>
      <w:r w:rsidRPr="00DB7836">
        <w:rPr>
          <w:szCs w:val="26"/>
        </w:rPr>
        <w:t xml:space="preserve"> (</w:t>
      </w:r>
      <w:proofErr w:type="spellStart"/>
      <w:r w:rsidRPr="00DB7836">
        <w:rPr>
          <w:szCs w:val="26"/>
        </w:rPr>
        <w:t>chị</w:t>
      </w:r>
      <w:proofErr w:type="spellEnd"/>
      <w:r w:rsidRPr="00DB7836">
        <w:rPr>
          <w:szCs w:val="26"/>
        </w:rPr>
        <w:t xml:space="preserve">) </w:t>
      </w: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cho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biết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việc</w:t>
      </w:r>
      <w:proofErr w:type="spellEnd"/>
      <w:r w:rsidRPr="00DB7836">
        <w:rPr>
          <w:szCs w:val="26"/>
        </w:rPr>
        <w:t xml:space="preserve"> ý </w:t>
      </w:r>
      <w:proofErr w:type="spellStart"/>
      <w:r w:rsidRPr="00DB7836">
        <w:rPr>
          <w:szCs w:val="26"/>
        </w:rPr>
        <w:t>thức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kỷ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luật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của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viên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và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người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lao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động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tại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viện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Phục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hồi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chức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năng</w:t>
      </w:r>
      <w:proofErr w:type="spellEnd"/>
      <w:r w:rsidRPr="00DB7836">
        <w:rPr>
          <w:szCs w:val="26"/>
        </w:rPr>
        <w:t xml:space="preserve"> – </w:t>
      </w:r>
      <w:proofErr w:type="spellStart"/>
      <w:r w:rsidRPr="00DB7836">
        <w:rPr>
          <w:szCs w:val="26"/>
        </w:rPr>
        <w:t>Điều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trị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nghề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nghiệp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quy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như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thế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nào</w:t>
      </w:r>
      <w:proofErr w:type="spellEnd"/>
      <w:r w:rsidRPr="00DB7836">
        <w:rPr>
          <w:szCs w:val="26"/>
        </w:rPr>
        <w:t xml:space="preserve">? </w:t>
      </w:r>
    </w:p>
    <w:p w:rsidR="00DB7836" w:rsidRPr="00DB7836" w:rsidRDefault="00DB7836" w:rsidP="00DB7836">
      <w:pPr>
        <w:pStyle w:val="ListParagraph"/>
        <w:numPr>
          <w:ilvl w:val="0"/>
          <w:numId w:val="2"/>
        </w:numPr>
        <w:spacing w:before="120" w:after="120" w:line="360" w:lineRule="auto"/>
        <w:ind w:left="993" w:hanging="916"/>
        <w:jc w:val="both"/>
        <w:rPr>
          <w:szCs w:val="26"/>
        </w:rPr>
      </w:pPr>
      <w:r w:rsidRPr="00DB7836">
        <w:rPr>
          <w:szCs w:val="26"/>
        </w:rPr>
        <w:t xml:space="preserve">Theo </w:t>
      </w:r>
      <w:proofErr w:type="spellStart"/>
      <w:r w:rsidRPr="00DB7836">
        <w:rPr>
          <w:szCs w:val="26"/>
        </w:rPr>
        <w:t>quy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của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Luật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nêu</w:t>
      </w:r>
      <w:proofErr w:type="spellEnd"/>
      <w:r w:rsidRPr="00DB7836">
        <w:rPr>
          <w:szCs w:val="26"/>
        </w:rPr>
        <w:t xml:space="preserve"> chi </w:t>
      </w:r>
      <w:proofErr w:type="spellStart"/>
      <w:r w:rsidRPr="00DB7836">
        <w:rPr>
          <w:szCs w:val="26"/>
        </w:rPr>
        <w:t>tiết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nội</w:t>
      </w:r>
      <w:proofErr w:type="spellEnd"/>
      <w:r w:rsidRPr="00DB7836">
        <w:rPr>
          <w:szCs w:val="26"/>
        </w:rPr>
        <w:t xml:space="preserve"> dung </w:t>
      </w:r>
      <w:proofErr w:type="spellStart"/>
      <w:r w:rsidRPr="00DB7836">
        <w:rPr>
          <w:szCs w:val="26"/>
        </w:rPr>
        <w:t>về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Quyền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được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="00EE07D2">
        <w:rPr>
          <w:szCs w:val="26"/>
        </w:rPr>
        <w:t>?</w:t>
      </w:r>
    </w:p>
    <w:p w:rsidR="00DB7836" w:rsidRPr="00DB7836" w:rsidRDefault="00DB7836" w:rsidP="00DB7836">
      <w:pPr>
        <w:pStyle w:val="ListParagraph"/>
        <w:numPr>
          <w:ilvl w:val="0"/>
          <w:numId w:val="2"/>
        </w:numPr>
        <w:spacing w:before="120" w:after="120" w:line="360" w:lineRule="auto"/>
        <w:ind w:left="993" w:hanging="916"/>
        <w:jc w:val="both"/>
        <w:rPr>
          <w:szCs w:val="26"/>
        </w:rPr>
      </w:pPr>
      <w:r w:rsidRPr="00DB7836">
        <w:rPr>
          <w:szCs w:val="26"/>
        </w:rPr>
        <w:t xml:space="preserve">Theo </w:t>
      </w:r>
      <w:proofErr w:type="spellStart"/>
      <w:r w:rsidRPr="00DB7836">
        <w:rPr>
          <w:szCs w:val="26"/>
        </w:rPr>
        <w:t>quy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định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của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Luật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hãy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nêu</w:t>
      </w:r>
      <w:proofErr w:type="spellEnd"/>
      <w:r w:rsidRPr="00DB7836">
        <w:rPr>
          <w:szCs w:val="26"/>
        </w:rPr>
        <w:t xml:space="preserve"> chi </w:t>
      </w:r>
      <w:proofErr w:type="spellStart"/>
      <w:r w:rsidRPr="00DB7836">
        <w:rPr>
          <w:szCs w:val="26"/>
        </w:rPr>
        <w:t>tiết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nội</w:t>
      </w:r>
      <w:proofErr w:type="spellEnd"/>
      <w:r w:rsidRPr="00DB7836">
        <w:rPr>
          <w:szCs w:val="26"/>
        </w:rPr>
        <w:t xml:space="preserve"> dung </w:t>
      </w:r>
      <w:proofErr w:type="spellStart"/>
      <w:r w:rsidRPr="00DB7836">
        <w:rPr>
          <w:szCs w:val="26"/>
        </w:rPr>
        <w:t>về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Quyền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được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tôn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trọng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danh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dự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bảo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vệ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sức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khỏe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và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tôn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trọng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bí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mật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riêng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tư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trong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khám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Pr="00DB7836">
        <w:rPr>
          <w:szCs w:val="26"/>
        </w:rPr>
        <w:t xml:space="preserve">, </w:t>
      </w:r>
      <w:proofErr w:type="spellStart"/>
      <w:r w:rsidRPr="00DB7836">
        <w:rPr>
          <w:szCs w:val="26"/>
        </w:rPr>
        <w:t>chữa</w:t>
      </w:r>
      <w:proofErr w:type="spellEnd"/>
      <w:r w:rsidRPr="00DB7836">
        <w:rPr>
          <w:szCs w:val="26"/>
        </w:rPr>
        <w:t xml:space="preserve"> </w:t>
      </w:r>
      <w:proofErr w:type="spellStart"/>
      <w:r w:rsidRPr="00DB7836">
        <w:rPr>
          <w:szCs w:val="26"/>
        </w:rPr>
        <w:t>bệnh</w:t>
      </w:r>
      <w:proofErr w:type="spellEnd"/>
      <w:r w:rsidR="00EE07D2">
        <w:rPr>
          <w:szCs w:val="26"/>
        </w:rPr>
        <w:t>?</w:t>
      </w:r>
    </w:p>
    <w:p w:rsidR="005C3E3E" w:rsidRDefault="005C3E3E" w:rsidP="00BD44C6">
      <w:pPr>
        <w:suppressAutoHyphens w:val="0"/>
      </w:pPr>
    </w:p>
    <w:p w:rsidR="00CA3437" w:rsidRDefault="00CA3437"/>
    <w:sectPr w:rsidR="00CA3437" w:rsidSect="00CA3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B86" w:rsidRDefault="00B70B86" w:rsidP="00BD44C6">
      <w:pPr>
        <w:spacing w:after="0" w:line="240" w:lineRule="auto"/>
      </w:pPr>
      <w:r>
        <w:separator/>
      </w:r>
    </w:p>
  </w:endnote>
  <w:endnote w:type="continuationSeparator" w:id="0">
    <w:p w:rsidR="00B70B86" w:rsidRDefault="00B70B86" w:rsidP="00BD4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4C6" w:rsidRDefault="00BD4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679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44C6" w:rsidRDefault="00BD44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A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44C6" w:rsidRDefault="00BD44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4C6" w:rsidRDefault="00BD4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B86" w:rsidRDefault="00B70B86" w:rsidP="00BD44C6">
      <w:pPr>
        <w:spacing w:after="0" w:line="240" w:lineRule="auto"/>
      </w:pPr>
      <w:r>
        <w:separator/>
      </w:r>
    </w:p>
  </w:footnote>
  <w:footnote w:type="continuationSeparator" w:id="0">
    <w:p w:rsidR="00B70B86" w:rsidRDefault="00B70B86" w:rsidP="00BD4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4C6" w:rsidRDefault="00BD44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4C6" w:rsidRDefault="00BD44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4C6" w:rsidRDefault="00BD44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65F"/>
    <w:multiLevelType w:val="hybridMultilevel"/>
    <w:tmpl w:val="23A022D8"/>
    <w:lvl w:ilvl="0" w:tplc="493CE9E4">
      <w:start w:val="1"/>
      <w:numFmt w:val="decimal"/>
      <w:lvlText w:val="Câu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2" w15:restartNumberingAfterBreak="0">
    <w:nsid w:val="2C625FE1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F6509"/>
    <w:multiLevelType w:val="hybridMultilevel"/>
    <w:tmpl w:val="C4EAE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B069B"/>
    <w:multiLevelType w:val="hybridMultilevel"/>
    <w:tmpl w:val="2702BB4E"/>
    <w:lvl w:ilvl="0" w:tplc="104C78D0">
      <w:start w:val="1"/>
      <w:numFmt w:val="decimal"/>
      <w:lvlText w:val="Câu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550CEB"/>
    <w:rsid w:val="005C3E3E"/>
    <w:rsid w:val="00A115F8"/>
    <w:rsid w:val="00B062CA"/>
    <w:rsid w:val="00B70B86"/>
    <w:rsid w:val="00BD44C6"/>
    <w:rsid w:val="00CA3437"/>
    <w:rsid w:val="00D466C7"/>
    <w:rsid w:val="00DA4E78"/>
    <w:rsid w:val="00DB7836"/>
    <w:rsid w:val="00EE07D2"/>
    <w:rsid w:val="00FE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B7836"/>
    <w:pPr>
      <w:ind w:left="720"/>
      <w:contextualSpacing/>
    </w:pPr>
  </w:style>
  <w:style w:type="character" w:customStyle="1" w:styleId="WW8Num1z2">
    <w:name w:val="WW8Num1z2"/>
    <w:rsid w:val="00DB7836"/>
  </w:style>
  <w:style w:type="paragraph" w:styleId="Footer">
    <w:name w:val="footer"/>
    <w:basedOn w:val="Normal"/>
    <w:link w:val="FooterChar"/>
    <w:uiPriority w:val="99"/>
    <w:unhideWhenUsed/>
    <w:rsid w:val="00BD4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4C6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5</cp:revision>
  <dcterms:created xsi:type="dcterms:W3CDTF">2024-07-22T07:04:00Z</dcterms:created>
  <dcterms:modified xsi:type="dcterms:W3CDTF">2024-07-23T08:54:00Z</dcterms:modified>
</cp:coreProperties>
</file>